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pPr w:leftFromText="180" w:rightFromText="180" w:vertAnchor="text" w:horzAnchor="page" w:tblpX="1647" w:tblpY="337"/>
        <w:tblOverlap w:val="never"/>
        <w:tblW w:w="88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2"/>
        <w:gridCol w:w="305"/>
        <w:gridCol w:w="152"/>
        <w:gridCol w:w="42"/>
        <w:gridCol w:w="111"/>
        <w:gridCol w:w="304"/>
        <w:gridCol w:w="1"/>
        <w:gridCol w:w="83"/>
        <w:gridCol w:w="222"/>
        <w:gridCol w:w="151"/>
        <w:gridCol w:w="126"/>
        <w:gridCol w:w="28"/>
        <w:gridCol w:w="305"/>
        <w:gridCol w:w="166"/>
        <w:gridCol w:w="139"/>
        <w:gridCol w:w="150"/>
        <w:gridCol w:w="210"/>
        <w:gridCol w:w="247"/>
        <w:gridCol w:w="3"/>
        <w:gridCol w:w="249"/>
        <w:gridCol w:w="56"/>
        <w:gridCol w:w="149"/>
        <w:gridCol w:w="156"/>
        <w:gridCol w:w="138"/>
        <w:gridCol w:w="159"/>
        <w:gridCol w:w="313"/>
        <w:gridCol w:w="27"/>
        <w:gridCol w:w="121"/>
        <w:gridCol w:w="157"/>
        <w:gridCol w:w="221"/>
        <w:gridCol w:w="79"/>
        <w:gridCol w:w="5"/>
        <w:gridCol w:w="305"/>
        <w:gridCol w:w="110"/>
        <w:gridCol w:w="37"/>
        <w:gridCol w:w="158"/>
        <w:gridCol w:w="3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8804" w:type="dxa"/>
            <w:gridSpan w:val="3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福建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12333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公共服务平台开通（变更）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  <w:t>企业养老和工伤保险网上申报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  <w:t>申请表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eastAsia="zh-CN"/>
              </w:rPr>
              <w:t>单位编号</w:t>
            </w:r>
          </w:p>
        </w:tc>
        <w:tc>
          <w:tcPr>
            <w:tcW w:w="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单位名称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lang w:eastAsia="zh-CN"/>
              </w:rPr>
              <w:t>（全称）</w:t>
            </w:r>
          </w:p>
        </w:tc>
        <w:tc>
          <w:tcPr>
            <w:tcW w:w="5492" w:type="dxa"/>
            <w:gridSpan w:val="3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网报经办人姓名</w:t>
            </w:r>
          </w:p>
        </w:tc>
        <w:tc>
          <w:tcPr>
            <w:tcW w:w="5492" w:type="dxa"/>
            <w:gridSpan w:val="3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网报经办人身份证号</w:t>
            </w: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网报经办人手机号码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  <w:t>手机号归属地须为福建省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  <w:t>）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49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5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8804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eastAsia="zh-CN"/>
              </w:rPr>
              <w:t>本单位申请开通网上申报服务，并授权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同志为我单位网报经办人，并负责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办理我单位网上申报相关业务。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 xml:space="preserve">                           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单位名称（盖章）：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日  期 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5" w:hRule="atLeast"/>
        </w:trPr>
        <w:tc>
          <w:tcPr>
            <w:tcW w:w="8804" w:type="dxa"/>
            <w:gridSpan w:val="3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说明：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 xml:space="preserve">    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请如实填写表中各项信息，并经单位盖章后提交至所属社保经办机构工作窗口，办理开通公共服务平台单位网报服务事项；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开通该平台不收取任何费用。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 xml:space="preserve">    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网报经办人信息为社保业务系统中登记的单位专管员信息；请确保单位网报经办人手机号码的有效性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，并且手机号归属地须为福建省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，手机号码将做为注册、登录公共服务平台单位网厅验证使用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。</w:t>
            </w:r>
          </w:p>
          <w:p>
            <w:pPr>
              <w:pStyle w:val="8"/>
              <w:widowControl/>
              <w:numPr>
                <w:numId w:val="0"/>
              </w:numPr>
              <w:spacing w:line="360" w:lineRule="auto"/>
              <w:ind w:left="440" w:left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如果网报经办人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员及其相关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信息发生变动，请填报该申请表，到所属社保经办机构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工作窗口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办理相关变更手续。</w:t>
            </w:r>
          </w:p>
          <w:p>
            <w:pPr>
              <w:pStyle w:val="8"/>
              <w:widowControl/>
              <w:numPr>
                <w:numId w:val="0"/>
              </w:numPr>
              <w:spacing w:line="360" w:lineRule="auto"/>
              <w:ind w:left="440" w:left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4.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福建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12333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  <w:lang w:eastAsia="zh-CN"/>
              </w:rPr>
              <w:t>公共服务平台咨询电话为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2"/>
              </w:rPr>
              <w:t>12333。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82"/>
    <w:rsid w:val="00377072"/>
    <w:rsid w:val="003C10DB"/>
    <w:rsid w:val="003D1A36"/>
    <w:rsid w:val="0040242A"/>
    <w:rsid w:val="0045399D"/>
    <w:rsid w:val="004C7EFA"/>
    <w:rsid w:val="005054A0"/>
    <w:rsid w:val="00665154"/>
    <w:rsid w:val="00830D82"/>
    <w:rsid w:val="008F2E9C"/>
    <w:rsid w:val="009F5CC4"/>
    <w:rsid w:val="00A50C36"/>
    <w:rsid w:val="00AD64C4"/>
    <w:rsid w:val="00EF164A"/>
    <w:rsid w:val="00F8014F"/>
    <w:rsid w:val="086E1B85"/>
    <w:rsid w:val="2B2A6510"/>
    <w:rsid w:val="30C60EBD"/>
    <w:rsid w:val="34124C98"/>
    <w:rsid w:val="36B34A33"/>
    <w:rsid w:val="380813CC"/>
    <w:rsid w:val="4EDC55EF"/>
    <w:rsid w:val="546336ED"/>
    <w:rsid w:val="573C01C6"/>
    <w:rsid w:val="669E4A62"/>
    <w:rsid w:val="66C64B5E"/>
    <w:rsid w:val="700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350</Characters>
  <Lines>2</Lines>
  <Paragraphs>1</Paragraphs>
  <TotalTime>3</TotalTime>
  <ScaleCrop>false</ScaleCrop>
  <LinksUpToDate>false</LinksUpToDate>
  <CharactersWithSpaces>410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2019-08-12T09:00:00Z</dcterms:created>
  <dc:creator>LJD</dc:creator>
  <cp:lastModifiedBy>朱孝杭</cp:lastModifiedBy>
  <dcterms:modified xsi:type="dcterms:W3CDTF">2019-08-30T09:53:07Z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